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ДОГОВОР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ОКАЗАНИЕ ПЛАТНЫХ МЕДИЦИНСКИХ УСЛУГ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D5281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с. Багдарин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                                                                 «____» ______________20___ г.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A171D" w:rsidRPr="003A171D" w:rsidRDefault="003A171D" w:rsidP="003A17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Государственное бюджетное учреждение здравоохранения «Баунтовская центральная районная больница»</w:t>
      </w:r>
      <w:r w:rsid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(</w:t>
      </w:r>
      <w:r w:rsidR="0047745E"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ГБУЗ « Баунтовская ЦРБ»</w:t>
      </w:r>
      <w:r w:rsid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)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именуемое  в дальнейшем «Исполнитель», в лице исполняющего обязанности главного врача на основании приказа Министерства здравоохранения Республики Бурятия от 28.09.2022г. № 85 л/с Макаренко Виктории Валерьевны, действующего на основании Устава, с одной стороны, и гражданин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Ф.И.О.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именуемый в дальнейшем «Потребитель», с другой стороны, заключили настоящий договор о нижеследующим: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Предмет договора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1.1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Настоящий договор определяет условия оказания платных медицинских услуг. «Потребитель» поручает, а «Исполнитель» обязуется оказать «Потребителю» платную медицинскую услугу по прейскуранту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(наименование услуг</w:t>
      </w:r>
      <w:r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и</w:t>
      </w:r>
      <w:r w:rsidRPr="003A171D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)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1.2.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Срок оказания медицинской услуги________________________________________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2.</w:t>
      </w: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Стоимость и порядок оплаты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2.1.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Стоимость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медицинской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услуги,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согласно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прейскуранту составляет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3.</w:t>
      </w: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Права и обязанности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3.1.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«Исполнитель» обязан: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оказать «Потребителю» квалифицированную, качественную медицинскую услугу в установленный договором срок;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предоставлять «Потребителю» бесплатную, доступную, достоверную информацию о предоставляемой услуге.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3.2.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«Исполнитель» имеет право: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в случае возникновения неотложных состояний самостоятельно определять объем исследований, манипуляций, оперативных вмешательств, необходимых для установления диагноза, обследования и оказания медицинской помощи, в т.ч. и не предусмотренной договором.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3.3.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«Потребитель» обязан: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информировать врача до оказания медицинской услуги о перенесенных заболеваниях, известных ему аллергических реакциях, противопоказания;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своевременно оплачивать стоимость услуги;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точно выполнять назначения врача.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3.4.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«Потребитель» имеет право: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на предоставление информации о медицинской услуге;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знакомиться с документами, подтверждающими специальную правоспособность учреждения и его врачей;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на возмещение вреда в случае ненадлежащего оказания медицинской услуги;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отказаться от получения медицинской услуги и получить обратно оплаченную сумму с возмещением «Исполнителю» затрат, связанных с подготовкой оказания услуги.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4.</w:t>
      </w:r>
      <w:r w:rsidRPr="003A17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Информация о предоставляемой медицинской услуге</w:t>
      </w:r>
    </w:p>
    <w:p w:rsidR="003A171D" w:rsidRPr="003A171D" w:rsidRDefault="003A171D" w:rsidP="003A17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EF783E" w:rsidRPr="00EF783E" w:rsidRDefault="003A171D" w:rsidP="00EF783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4.1.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«Исполнитель» - медицинское учреждение имеет </w:t>
      </w:r>
      <w:r w:rsid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государственную</w:t>
      </w:r>
      <w:r w:rsidR="00EF783E" w:rsidRP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лицензи</w:t>
      </w:r>
      <w:r w:rsid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="00EF783E" w:rsidRP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осуществление медицинской деятельности №</w:t>
      </w:r>
      <w:r w:rsid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83E" w:rsidRP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Л041-01171-03/00360151  от 30 декабря 2020г. </w:t>
      </w:r>
      <w:r w:rsid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(бессрочно), </w:t>
      </w:r>
      <w:r w:rsidR="00EF783E">
        <w:rPr>
          <w:rFonts w:ascii="Times New Roman" w:hAnsi="Times New Roman"/>
          <w:sz w:val="24"/>
          <w:szCs w:val="24"/>
        </w:rPr>
        <w:t>выдана сектором лицензирования Министерства здравоохранения Республики Бурятия, г. Улан-Удэ, ул. Ленина, д. 54, тел. 8(3012)41-93-37.</w:t>
      </w:r>
    </w:p>
    <w:p w:rsid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4.2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Оказываемая медицинская услуга представляет собой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</w:t>
      </w:r>
    </w:p>
    <w:p w:rsidR="00EF783E" w:rsidRDefault="00EF783E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</w:p>
    <w:p w:rsidR="00EF783E" w:rsidRDefault="00EF783E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548AB" w:rsidRP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4.3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Медицинская услуга не оказывается, если у «Потребителя» имеются острые воспалительные заболевания.</w:t>
      </w:r>
    </w:p>
    <w:p w:rsid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4.4.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Перед оказанием медицинской услуги врач устанавливает отсутствие противопоказаний, обследует «Потребителя» на сифилис, гонорею, ВИЧ - инфекцию.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Продолжительность услуги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 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минут (дней).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4.6.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Медицинскую услугу оказывает врач с высшей или первой квалификационной категорией, имеющий сертификат специалиста.</w:t>
      </w:r>
    </w:p>
    <w:p w:rsidR="003A171D" w:rsidRP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4.7.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 учетом самой технологии выполнения медицинской услуги «Потреби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тель» должен знать и осознавать 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вероятность (но не обязательность) вредных (побочных) эффектов медицинского вмешательства и осложнений, что может причинить вред здоровью «Потребителя». Основ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ные возможные побочные эффекты: ________________________________________________________________________</w:t>
      </w:r>
    </w:p>
    <w:p w:rsidR="001548AB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возможность наступления в среднем в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________% случаев.</w:t>
      </w:r>
    </w:p>
    <w:p w:rsidR="003A171D" w:rsidRDefault="003A171D" w:rsidP="003A171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Основные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возможные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осложнения:</w:t>
      </w:r>
      <w:r w:rsid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</w:t>
      </w:r>
    </w:p>
    <w:p w:rsid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возможность наступления в среднем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% случаев.</w:t>
      </w:r>
    </w:p>
    <w:p w:rsidR="001548AB" w:rsidRP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4.8. 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связи с тем, что вышеперечисленные побочные эффекты и осложнения возникают вследствие биологических особенностей организма и используемая технология оказания медицинской помощи не может полностью исключать их вероятность, «Исполнитель» не несет ответственность за наступление осложнений, если медицинская услуга оказана с соблюдением всех необходимых требований.</w:t>
      </w:r>
    </w:p>
    <w:p w:rsidR="001548AB" w:rsidRDefault="001548AB" w:rsidP="00154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случае, если осложнения потребовали оказания срочной медицинской помощи, «Исполнитель» устраняет подобные вредные последствия без дополнительной оплаты.</w:t>
      </w:r>
    </w:p>
    <w:p w:rsid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4.9. 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связи с оказанием медицинской услуги в предусмотренных нормативными актами случаях «Потребителю» по его требованию выдается листок нетрудоспособности.</w:t>
      </w:r>
    </w:p>
    <w:p w:rsidR="001548AB" w:rsidRDefault="001548AB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4.10. </w:t>
      </w: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«Потребитель» подтверждает, что ознакомлен с дополнительной информацией, касающейся особенностей данной медицинской услуги и условий ее предоставления, вывешенной на стенде информации медицинского учреждения.</w:t>
      </w:r>
    </w:p>
    <w:p w:rsidR="00B27F13" w:rsidRPr="001548AB" w:rsidRDefault="00B27F13" w:rsidP="001548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548AB" w:rsidRPr="00B27F13" w:rsidRDefault="001548AB" w:rsidP="00B27F1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B27F13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Ответственность сторон</w:t>
      </w:r>
    </w:p>
    <w:p w:rsidR="001548AB" w:rsidRPr="001548AB" w:rsidRDefault="001548AB" w:rsidP="001548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ненадлежащего оказания медицинской услуги «Потребитель» вправе по своему выбору потребовать:</w:t>
      </w:r>
    </w:p>
    <w:p w:rsidR="001548AB" w:rsidRPr="001548AB" w:rsidRDefault="001548AB" w:rsidP="001548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безвозмездного устранения недостатков оказанной услуге;</w:t>
      </w:r>
    </w:p>
    <w:p w:rsidR="001548AB" w:rsidRPr="001548AB" w:rsidRDefault="001548AB" w:rsidP="001548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соответственного уменьшения цены указанной услуги;</w:t>
      </w:r>
    </w:p>
    <w:p w:rsidR="001548AB" w:rsidRPr="001548AB" w:rsidRDefault="001548AB" w:rsidP="001548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возмещения понесенных им расходов по устранению недостатков оказанной услуги в других медицинских учреждениях.</w:t>
      </w:r>
    </w:p>
    <w:p w:rsidR="001548AB" w:rsidRPr="001548AB" w:rsidRDefault="001548AB" w:rsidP="001548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«Исполнитель» освобождается от ответственности за неисполнение или ненадлежащие исполнение своих обязанностей по договору, если докажет, что это произошло вследствие непреодолимой силы, нарушения «Потребителем» своих обязанностей или по другим основаниям, предусмотренным законодательством.</w:t>
      </w:r>
    </w:p>
    <w:p w:rsidR="001548AB" w:rsidRDefault="001548AB" w:rsidP="001548A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548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«Потребитель» обязан полностью возместить медицинскому учреждению понесенные убытки, если оно не смогло оказать услугу или было вынуждено прекратить ее оказание по вине пациента.</w:t>
      </w:r>
    </w:p>
    <w:p w:rsidR="0047745E" w:rsidRPr="0047745E" w:rsidRDefault="0047745E" w:rsidP="00477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6.</w:t>
      </w:r>
      <w:r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Порядок расторжения договора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6.1.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Договор, может быть, расторгнут по соглашению сторон.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6.2.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«Потребитель» вправе расторгнуть договор об оказании услуг и потребовать полного возмещения убытков, если выявлены недостатки оказанной услуги и в срок 6 месяцев недостатки не устранены «Исполнителем». «Потребитель» вправе расторгнуть договор также в случае, если им обнаружены существенные отклонения от условий договора.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6.3.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Договор, может быть, расторгнут и по другим основаниям, предусмотренным законодательством.</w:t>
      </w:r>
    </w:p>
    <w:p w:rsidR="0047745E" w:rsidRPr="0047745E" w:rsidRDefault="0047745E" w:rsidP="00477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7.</w:t>
      </w:r>
      <w:r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ab/>
        <w:t>Прочие условия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7.1.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Договор вступает в силу с момента его подписания сторонами и действует до момента его исполнения обязательств.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7.2.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Споры и разногласия решаются путем переговоров, независимой экспертизы и в судебном порядке.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7.3.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До обращения в суд по поводу качества оказанных услуг стороны договорились о проведении независимой экспертизы.</w:t>
      </w:r>
    </w:p>
    <w:p w:rsidR="0047745E" w:rsidRPr="0047745E" w:rsidRDefault="0047745E" w:rsidP="0047745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7.4.</w:t>
      </w:r>
      <w:r w:rsidRPr="0047745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Для обращения в суд по поводу расторжения или изменения условий договора обязательно предъявление претензии, которая рассматривается другой стороной в течение 10 дней.</w:t>
      </w:r>
    </w:p>
    <w:p w:rsidR="0047745E" w:rsidRDefault="0047745E" w:rsidP="00477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8. Реквизиты и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7745E" w:rsidTr="0047745E">
        <w:tc>
          <w:tcPr>
            <w:tcW w:w="4785" w:type="dxa"/>
          </w:tcPr>
          <w:p w:rsidR="0047745E" w:rsidRDefault="0047745E" w:rsidP="0047745E">
            <w:pPr>
              <w:tabs>
                <w:tab w:val="left" w:pos="3960"/>
              </w:tabs>
              <w:ind w:right="25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ГБУЗ « Баунтовская ЦРБ»</w:t>
            </w:r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671510,  Республика Бурятия, </w:t>
            </w:r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Баунтовский эвенкийский район, </w:t>
            </w:r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с. Багдарин, ул. Ленина, 127.</w:t>
            </w:r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8(3012) 37-99-10</w:t>
            </w:r>
          </w:p>
          <w:p w:rsidR="0047745E" w:rsidRPr="000E0B51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E0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E0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6" w:history="1"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baunt</w:t>
              </w:r>
              <w:r w:rsidRPr="000E0B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_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crb</w:t>
              </w:r>
              <w:r w:rsidRPr="000E0B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@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govrb</w:t>
              </w:r>
              <w:r w:rsidRPr="000E0B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47745E" w:rsidRPr="0047745E" w:rsidRDefault="0047745E" w:rsidP="0047745E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ИНН 0302100379  КПП 030201001</w:t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1020300524012</w:t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018142016</w:t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финансов Республики Бурятия (ГБУЗ «Баунтовская ЦРБ» </w:t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л/с 20026Ш99490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5761" w:rsidRDefault="00D35761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ACB">
              <w:rPr>
                <w:rFonts w:ascii="Times New Roman" w:hAnsi="Times New Roman"/>
                <w:sz w:val="24"/>
                <w:szCs w:val="24"/>
              </w:rPr>
              <w:t>ОКЦ №7 СибГУ БАНКА РОССИИ //УФК по Республике Бурятия г. Улан-Удэ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казначейский счет (ЕКС): 40102810545370000068</w:t>
            </w:r>
          </w:p>
          <w:p w:rsid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Казначейский счет (КС): 03224643810000000200</w:t>
            </w:r>
          </w:p>
          <w:p w:rsid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главного врача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47745E" w:rsidRP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 В.В. Макаренко                   </w:t>
            </w:r>
          </w:p>
          <w:p w:rsid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М.П.      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47745E" w:rsidRDefault="0047745E" w:rsidP="004774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745E" w:rsidRDefault="0047745E" w:rsidP="0047745E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6" w:type="dxa"/>
          </w:tcPr>
          <w:p w:rsidR="0047745E" w:rsidRDefault="0047745E" w:rsidP="0047745E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Потребитель</w:t>
            </w: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47745E" w:rsidRP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47745E" w:rsidRPr="0047745E" w:rsidRDefault="0047745E" w:rsidP="0047745E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774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</w:t>
            </w: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47745E" w:rsidRPr="0047745E" w:rsidRDefault="0047745E" w:rsidP="0047745E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774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(подпись)</w:t>
            </w:r>
          </w:p>
          <w:p w:rsidR="0047745E" w:rsidRDefault="0047745E" w:rsidP="0047745E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7745E" w:rsidRDefault="0047745E" w:rsidP="00477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35761" w:rsidRPr="0047745E" w:rsidRDefault="00D35761" w:rsidP="004774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0E0B51" w:rsidRDefault="000E0B51" w:rsidP="000E0B5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 приёма-сдачи оказанных услуг №</w:t>
      </w:r>
    </w:p>
    <w:p w:rsidR="000E0B51" w:rsidRDefault="000E0B51" w:rsidP="000E0B5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E0B51" w:rsidRDefault="000E0B51" w:rsidP="000E0B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с. Багдарин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                                                                 «____» ______________20___ г.</w:t>
      </w:r>
    </w:p>
    <w:p w:rsidR="001A5D9F" w:rsidRPr="003A171D" w:rsidRDefault="001A5D9F" w:rsidP="000E0B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F4798" w:rsidRPr="000E0B51" w:rsidRDefault="000E0B51" w:rsidP="00BF47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Мы, нижеподписавшиеся,_________________________________________________</w:t>
      </w:r>
      <w:r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именуемый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дальнейшем «Потребитель», с одной стороны и </w:t>
      </w:r>
      <w:r w:rsidR="00BF479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ГБУЗ «</w:t>
      </w:r>
      <w:r w:rsidRPr="0047745E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Баунтовская ЦРБ»</w:t>
      </w:r>
      <w:r w:rsidR="00BF4798"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(лицензи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="00BF4798"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="00BF4798" w:rsidRP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осуществление медицинской деятельности №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F4798" w:rsidRPr="00EF783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Л041-01171-03/00360151  от 30 декабря 2020г.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3A17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именуемое  в дальнейшем «Исполнитель», в лице исполняющего обязанности главного врача на основании приказа Министерства здравоохранения Республики Бурятия от 28.09.2022г. № 85 л/с Макаренко Виктории Валерьевны, действующего на основании Устава, с </w:t>
      </w:r>
      <w:r w:rsidR="00BF4798"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другой стороны, составили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F4798"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настоящий акт, согласно заключенному договору от «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____» ______________</w:t>
      </w:r>
      <w:r w:rsid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202 _г. №</w:t>
      </w:r>
    </w:p>
    <w:p w:rsidR="00BF4798" w:rsidRDefault="00BF4798" w:rsidP="00BF479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E0B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Исполнителем оказаны услуги:</w:t>
      </w:r>
    </w:p>
    <w:p w:rsidR="00BF4798" w:rsidRPr="000E0B51" w:rsidRDefault="00BF4798" w:rsidP="00BF479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6970"/>
        <w:gridCol w:w="1507"/>
      </w:tblGrid>
      <w:tr w:rsidR="00BF4798" w:rsidRPr="00BF4798" w:rsidTr="00BF4798">
        <w:trPr>
          <w:trHeight w:hRule="exact" w:val="4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798" w:rsidRPr="00BF4798" w:rsidRDefault="00BF4798" w:rsidP="00BF4798">
            <w:pPr>
              <w:widowControl w:val="0"/>
              <w:spacing w:after="60" w:line="190" w:lineRule="exact"/>
              <w:ind w:left="13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п/п</w:t>
            </w:r>
          </w:p>
          <w:p w:rsidR="00BF4798" w:rsidRPr="00BF4798" w:rsidRDefault="00BF4798" w:rsidP="00BF4798">
            <w:pPr>
              <w:widowControl w:val="0"/>
              <w:spacing w:before="60" w:after="0" w:line="190" w:lineRule="exact"/>
              <w:ind w:left="13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798" w:rsidRPr="00BF4798" w:rsidRDefault="00BF4798" w:rsidP="00BF4798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 услуги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798" w:rsidRPr="00BF4798" w:rsidRDefault="00BF4798" w:rsidP="00BF4798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Цена</w:t>
            </w:r>
          </w:p>
        </w:tc>
      </w:tr>
      <w:tr w:rsidR="00BF4798" w:rsidRPr="00BF4798" w:rsidTr="00BF4798">
        <w:trPr>
          <w:trHeight w:hRule="exact"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798" w:rsidRPr="00BF4798" w:rsidRDefault="00BF4798" w:rsidP="00BF4798">
            <w:pPr>
              <w:widowControl w:val="0"/>
              <w:spacing w:after="0" w:line="190" w:lineRule="exact"/>
              <w:ind w:left="13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F4798" w:rsidRPr="00BF4798" w:rsidTr="00BF4798">
        <w:trPr>
          <w:trHeight w:hRule="exact"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98" w:rsidRPr="00BF4798" w:rsidRDefault="00BF4798" w:rsidP="00BF4798">
            <w:pPr>
              <w:widowControl w:val="0"/>
              <w:spacing w:after="0" w:line="190" w:lineRule="exact"/>
              <w:ind w:left="13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F4798" w:rsidRPr="00BF4798" w:rsidTr="00BF4798">
        <w:trPr>
          <w:trHeight w:hRule="exact" w:val="2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98" w:rsidRPr="00BF4798" w:rsidRDefault="00BF4798" w:rsidP="00BF4798">
            <w:pPr>
              <w:widowControl w:val="0"/>
              <w:spacing w:after="0" w:line="190" w:lineRule="exact"/>
              <w:ind w:left="132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F4798" w:rsidRPr="00BF4798" w:rsidTr="00BF4798">
        <w:trPr>
          <w:trHeight w:hRule="exact" w:val="2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4798" w:rsidRDefault="00BF4798" w:rsidP="00BF4798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F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</w:t>
            </w:r>
          </w:p>
          <w:p w:rsidR="00BF4798" w:rsidRDefault="00BF4798" w:rsidP="00BF4798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BF4798" w:rsidRPr="00BF4798" w:rsidRDefault="00BF4798" w:rsidP="00BF4798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98" w:rsidRPr="00BF4798" w:rsidRDefault="00BF4798" w:rsidP="00BF479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A5D9F" w:rsidRDefault="001A5D9F" w:rsidP="001A5D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F4798" w:rsidRPr="00BF4798" w:rsidRDefault="00BF4798" w:rsidP="001A5D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Потребителем произведена оплата за оказанные услуги в сумме: </w:t>
      </w:r>
      <w:r w:rsidR="001A5D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рублей</w:t>
      </w:r>
    </w:p>
    <w:p w:rsidR="00BF4798" w:rsidRPr="00BF4798" w:rsidRDefault="00BF4798" w:rsidP="001A5D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1A5D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</w:t>
      </w: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рублей</w:t>
      </w: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1A5D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</w:t>
      </w: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копеек).</w:t>
      </w:r>
    </w:p>
    <w:p w:rsidR="00BF4798" w:rsidRPr="00BF4798" w:rsidRDefault="00BF4798" w:rsidP="00BF47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Оказанные услуги соответствуют условиям договора и удовлетворяют Потребителя.</w:t>
      </w:r>
    </w:p>
    <w:p w:rsidR="000E0B51" w:rsidRPr="003A171D" w:rsidRDefault="00BF4798" w:rsidP="00BF47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Документы</w:t>
      </w:r>
      <w:r w:rsidR="001A5D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подтверждающие оказание услуг</w:t>
      </w:r>
      <w:r w:rsidRPr="00BF479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(-и) выданы.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D9F" w:rsidTr="00411A0B">
        <w:tc>
          <w:tcPr>
            <w:tcW w:w="4785" w:type="dxa"/>
          </w:tcPr>
          <w:p w:rsidR="001A5D9F" w:rsidRDefault="001A5D9F" w:rsidP="00411A0B">
            <w:pPr>
              <w:tabs>
                <w:tab w:val="left" w:pos="3960"/>
              </w:tabs>
              <w:ind w:right="25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ГБУЗ « Баунтовская ЦРБ»</w:t>
            </w:r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671510,  Республика Бурятия, </w:t>
            </w:r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Баунтовский эвенкийский район, </w:t>
            </w:r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с. Багдарин, ул. Ленина, 127.</w:t>
            </w:r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8(3012) 37-99-10</w:t>
            </w:r>
          </w:p>
          <w:p w:rsidR="001A5D9F" w:rsidRPr="00D35761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357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357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7" w:history="1"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baunt</w:t>
              </w:r>
              <w:r w:rsidRPr="00D357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_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crb</w:t>
              </w:r>
              <w:r w:rsidRPr="00D357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@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govrb</w:t>
              </w:r>
              <w:r w:rsidRPr="00D3576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Pr="0047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A5D9F" w:rsidRPr="0047745E" w:rsidRDefault="001A5D9F" w:rsidP="00411A0B">
            <w:pPr>
              <w:tabs>
                <w:tab w:val="left" w:pos="3960"/>
              </w:tabs>
              <w:ind w:right="2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ИНН 0302100379  КПП 030201001</w:t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1020300524012</w:t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018142016</w:t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финансов Республики Бурятия (ГБУЗ «Баунтовская ЦРБ» </w:t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л/с 20026Ш99490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5761" w:rsidRDefault="00D35761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ACB">
              <w:rPr>
                <w:rFonts w:ascii="Times New Roman" w:hAnsi="Times New Roman"/>
                <w:sz w:val="24"/>
                <w:szCs w:val="24"/>
              </w:rPr>
              <w:t>ОКЦ №7 СибГУ БАНКА РОССИИ //УФК по Республике Бурятия г. Улан-Удэ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казначейский счет (ЕКС): 40102810545370000068</w:t>
            </w:r>
          </w:p>
          <w:p w:rsidR="001A5D9F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Казначейский счет (КС): 03224643810000000200</w:t>
            </w:r>
          </w:p>
          <w:p w:rsidR="001A5D9F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главного врача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A5D9F" w:rsidRPr="0047745E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 В.В. Макаренко                   </w:t>
            </w:r>
          </w:p>
          <w:p w:rsidR="001A5D9F" w:rsidRDefault="001A5D9F" w:rsidP="00411A0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М.П.      </w:t>
            </w:r>
            <w:r w:rsidRPr="00477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A5D9F" w:rsidRDefault="001A5D9F" w:rsidP="00411A0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6" w:type="dxa"/>
          </w:tcPr>
          <w:p w:rsidR="001A5D9F" w:rsidRDefault="001A5D9F" w:rsidP="00411A0B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Потребитель</w:t>
            </w: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1A5D9F" w:rsidRPr="0047745E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1A5D9F" w:rsidRPr="0047745E" w:rsidRDefault="001A5D9F" w:rsidP="00411A0B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774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</w:t>
            </w: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______________________________________</w:t>
            </w:r>
          </w:p>
          <w:p w:rsidR="001A5D9F" w:rsidRPr="0047745E" w:rsidRDefault="001A5D9F" w:rsidP="00411A0B">
            <w:pPr>
              <w:tabs>
                <w:tab w:val="left" w:pos="64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774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(подпись)</w:t>
            </w:r>
          </w:p>
          <w:p w:rsidR="001A5D9F" w:rsidRDefault="001A5D9F" w:rsidP="00411A0B">
            <w:pPr>
              <w:tabs>
                <w:tab w:val="left" w:pos="64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548AB" w:rsidRPr="003A171D" w:rsidRDefault="001548AB" w:rsidP="001A5D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sectPr w:rsidR="001548AB" w:rsidRPr="003A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5E75"/>
    <w:multiLevelType w:val="multilevel"/>
    <w:tmpl w:val="2B2C92E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D2682C"/>
    <w:multiLevelType w:val="multilevel"/>
    <w:tmpl w:val="3AF07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B137A"/>
    <w:multiLevelType w:val="hybridMultilevel"/>
    <w:tmpl w:val="E2AEC5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935F3"/>
    <w:multiLevelType w:val="multilevel"/>
    <w:tmpl w:val="E2404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546F90"/>
    <w:multiLevelType w:val="multilevel"/>
    <w:tmpl w:val="82B004F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86"/>
    <w:rsid w:val="000E0B51"/>
    <w:rsid w:val="001548AB"/>
    <w:rsid w:val="001A5D9F"/>
    <w:rsid w:val="003A171D"/>
    <w:rsid w:val="003D2E86"/>
    <w:rsid w:val="0047745E"/>
    <w:rsid w:val="005C01C5"/>
    <w:rsid w:val="007D5281"/>
    <w:rsid w:val="0082145A"/>
    <w:rsid w:val="00B27F13"/>
    <w:rsid w:val="00BF4798"/>
    <w:rsid w:val="00D35761"/>
    <w:rsid w:val="00E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rsid w:val="003A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Колонтитул (2)"/>
    <w:basedOn w:val="2"/>
    <w:rsid w:val="003A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B27F13"/>
    <w:pPr>
      <w:ind w:left="720"/>
      <w:contextualSpacing/>
    </w:pPr>
  </w:style>
  <w:style w:type="table" w:styleId="a4">
    <w:name w:val="Table Grid"/>
    <w:basedOn w:val="a1"/>
    <w:uiPriority w:val="59"/>
    <w:rsid w:val="0047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rsid w:val="003A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Колонтитул (2)"/>
    <w:basedOn w:val="2"/>
    <w:rsid w:val="003A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B27F13"/>
    <w:pPr>
      <w:ind w:left="720"/>
      <w:contextualSpacing/>
    </w:pPr>
  </w:style>
  <w:style w:type="table" w:styleId="a4">
    <w:name w:val="Table Grid"/>
    <w:basedOn w:val="a1"/>
    <w:uiPriority w:val="59"/>
    <w:rsid w:val="0047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unt_crb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unt_crb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2025-12-12T08:50:00Z</dcterms:created>
  <dcterms:modified xsi:type="dcterms:W3CDTF">2025-12-12T08:50:00Z</dcterms:modified>
</cp:coreProperties>
</file>